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Guided Notes -- Essential Questions</w:t>
        <w:tab/>
        <w:tab/>
        <w:tab/>
        <w:t xml:space="preserve">Nam</w:t>
      </w:r>
      <w:r w:rsidDel="00000000" w:rsidR="00000000" w:rsidRPr="00000000">
        <w:rPr>
          <w:b w:val="1"/>
          <w:rtl w:val="0"/>
        </w:rPr>
        <w:t xml:space="preserve">e: </w:t>
      </w:r>
      <w:r w:rsidDel="00000000" w:rsidR="00000000" w:rsidRPr="00000000">
        <w:rPr>
          <w:rFonts w:ascii="Arial" w:cs="Arial" w:eastAsia="Arial" w:hAnsi="Arial"/>
          <w:b w:val="1"/>
          <w:color w:val="351c75"/>
          <w:sz w:val="22"/>
          <w:szCs w:val="22"/>
          <w:rtl w:val="0"/>
        </w:rPr>
        <w:t xml:space="preserve">Kaitly</w:t>
      </w:r>
      <w:r w:rsidDel="00000000" w:rsidR="00000000" w:rsidRPr="00000000">
        <w:rPr>
          <w:b w:val="1"/>
          <w:color w:val="351c75"/>
          <w:rtl w:val="0"/>
        </w:rPr>
        <w:t xml:space="preserve">n Willoughby</w:t>
      </w:r>
      <w:r w:rsidDel="00000000" w:rsidR="00000000" w:rsidRPr="00000000">
        <w:rPr>
          <w:b w:val="1"/>
          <w:color w:val="0b5394"/>
          <w:rtl w:val="0"/>
        </w:rPr>
        <w:t xml:space="preserve"> </w:t>
      </w:r>
      <w:r w:rsidDel="00000000" w:rsidR="00000000" w:rsidRPr="00000000">
        <w:rPr>
          <w:b w:val="1"/>
          <w:color w:val="38761d"/>
          <w:rtl w:val="0"/>
        </w:rPr>
        <w:t xml:space="preserve">      </w:t>
      </w:r>
      <w:r w:rsidDel="00000000" w:rsidR="00000000" w:rsidRPr="00000000">
        <w:rPr>
          <w:b w:val="1"/>
          <w:color w:val="741b47"/>
          <w:rtl w:val="0"/>
        </w:rPr>
        <w:t xml:space="preserve">   Period 1</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What part of the </w:t>
      </w:r>
      <w:r w:rsidDel="00000000" w:rsidR="00000000" w:rsidRPr="00000000">
        <w:rPr>
          <w:rFonts w:ascii="Arial" w:cs="Arial" w:eastAsia="Arial" w:hAnsi="Arial"/>
          <w:b w:val="1"/>
          <w:color w:val="000000"/>
          <w:sz w:val="22"/>
          <w:szCs w:val="22"/>
          <w:rtl w:val="0"/>
        </w:rPr>
        <w:t xml:space="preserve">eWISE Research Process</w:t>
      </w:r>
      <w:r w:rsidDel="00000000" w:rsidR="00000000" w:rsidRPr="00000000">
        <w:rPr>
          <w:rFonts w:ascii="Arial" w:cs="Arial" w:eastAsia="Arial" w:hAnsi="Arial"/>
          <w:b w:val="0"/>
          <w:color w:val="000000"/>
          <w:sz w:val="22"/>
          <w:szCs w:val="22"/>
          <w:rtl w:val="0"/>
        </w:rPr>
        <w:t xml:space="preserve"> includes writing essential questions?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color w:val="a61c00"/>
          <w:rtl w:val="0"/>
        </w:rPr>
        <w:t xml:space="preserve">The W in eWISE stands for wonder, which includes writing essential questions as well as asking them.</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How can you choose a topic for research?</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1.</w:t>
      </w:r>
      <w:r w:rsidDel="00000000" w:rsidR="00000000" w:rsidRPr="00000000">
        <w:rPr>
          <w:b w:val="1"/>
          <w:color w:val="cc0000"/>
          <w:rtl w:val="0"/>
        </w:rPr>
        <w:t xml:space="preserve"> Make a list of all the ideas you can think of.</w:t>
      </w:r>
    </w:p>
    <w:p w:rsidR="00000000" w:rsidDel="00000000" w:rsidP="00000000" w:rsidRDefault="00000000" w:rsidRPr="00000000">
      <w:pPr>
        <w:spacing w:after="0" w:before="0" w:line="276" w:lineRule="auto"/>
        <w:contextualSpacing w:val="0"/>
      </w:pPr>
      <w:r w:rsidDel="00000000" w:rsidR="00000000" w:rsidRPr="00000000">
        <w:rPr>
          <w:b w:val="1"/>
          <w:color w:val="cc0000"/>
          <w:rtl w:val="0"/>
        </w:rPr>
        <w:t xml:space="preserve">2. Look back at class notes.</w:t>
      </w:r>
      <w:r w:rsidDel="00000000" w:rsidR="00000000" w:rsidRPr="00000000">
        <w:rPr>
          <w:rFonts w:ascii="Arial" w:cs="Arial" w:eastAsia="Arial" w:hAnsi="Arial"/>
          <w:b w:val="1"/>
          <w:color w:val="cc0000"/>
          <w:sz w:val="22"/>
          <w:szCs w:val="22"/>
          <w:rtl w:val="0"/>
        </w:rPr>
        <w:tab/>
        <w:tab/>
        <w:tab/>
        <w:tab/>
        <w:tab/>
      </w:r>
      <w:r w:rsidDel="00000000" w:rsidR="00000000" w:rsidRPr="00000000">
        <w:rPr>
          <w:b w:val="1"/>
          <w:color w:val="cc0000"/>
          <w:rtl w:val="0"/>
        </w:rPr>
        <w:t xml:space="preserve"> </w:t>
      </w:r>
      <w:r w:rsidDel="00000000" w:rsidR="00000000" w:rsidRPr="00000000">
        <w:rPr>
          <w:rFonts w:ascii="Arial" w:cs="Arial" w:eastAsia="Arial" w:hAnsi="Arial"/>
          <w:b w:val="1"/>
          <w:color w:val="cc0000"/>
          <w:sz w:val="22"/>
          <w:szCs w:val="22"/>
          <w:rtl w:val="0"/>
        </w:rPr>
        <w:tab/>
        <w:tab/>
        <w:tab/>
        <w:tab/>
        <w:tab/>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cc0000"/>
          <w:sz w:val="22"/>
          <w:szCs w:val="22"/>
          <w:rtl w:val="0"/>
        </w:rPr>
        <w:t xml:space="preserve">3. </w:t>
      </w:r>
      <w:r w:rsidDel="00000000" w:rsidR="00000000" w:rsidRPr="00000000">
        <w:rPr>
          <w:b w:val="1"/>
          <w:color w:val="cc0000"/>
          <w:rtl w:val="0"/>
        </w:rPr>
        <w:t xml:space="preserve">Think about what you already know about the general topic.</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cc0000"/>
          <w:sz w:val="22"/>
          <w:szCs w:val="22"/>
          <w:rtl w:val="0"/>
        </w:rPr>
        <w:t xml:space="preserve">4.</w:t>
      </w:r>
      <w:r w:rsidDel="00000000" w:rsidR="00000000" w:rsidRPr="00000000">
        <w:rPr>
          <w:b w:val="1"/>
          <w:color w:val="cc0000"/>
          <w:rtl w:val="0"/>
        </w:rPr>
        <w:t xml:space="preserve"> Think about what you want to know about the general topic.</w:t>
      </w:r>
      <w:r w:rsidDel="00000000" w:rsidR="00000000" w:rsidRPr="00000000">
        <w:rPr>
          <w:rFonts w:ascii="Arial" w:cs="Arial" w:eastAsia="Arial" w:hAnsi="Arial"/>
          <w:b w:val="0"/>
          <w:color w:val="000000"/>
          <w:sz w:val="22"/>
          <w:szCs w:val="22"/>
          <w:rtl w:val="0"/>
        </w:rPr>
        <w:tab/>
        <w:tab/>
        <w:tab/>
        <w:tab/>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What is an essential question?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color w:val="b45f06"/>
          <w:rtl w:val="0"/>
        </w:rPr>
        <w:t xml:space="preserve">An essential question is a broad thinking question that has no right or wrong answer. They are open ended questions that lead to further questions.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How do you write a good essential question?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color w:val="bf9000"/>
          <w:rtl w:val="0"/>
        </w:rPr>
        <w:t xml:space="preserve">First you start with your topic and you narrow it down a little. Then, you use your narrowed down topic to write a thesis statement. Finally, you turn your thesis statement into a question.</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What are some phrases you might use when you write your essential question?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6aa84f"/>
          <w:sz w:val="22"/>
          <w:szCs w:val="22"/>
          <w:rtl w:val="0"/>
        </w:rPr>
        <w:t xml:space="preserve">1.How does...</w:t>
      </w:r>
      <w:r w:rsidDel="00000000" w:rsidR="00000000" w:rsidRPr="00000000">
        <w:rPr>
          <w:b w:val="1"/>
          <w:color w:val="6aa84f"/>
          <w:rtl w:val="0"/>
        </w:rPr>
        <w:t xml:space="preserve">impact...</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6aa84f"/>
          <w:sz w:val="22"/>
          <w:szCs w:val="22"/>
          <w:rtl w:val="0"/>
        </w:rPr>
        <w:t xml:space="preserve">2. What i</w:t>
      </w:r>
      <w:r w:rsidDel="00000000" w:rsidR="00000000" w:rsidRPr="00000000">
        <w:rPr>
          <w:b w:val="1"/>
          <w:color w:val="6aa84f"/>
          <w:rtl w:val="0"/>
        </w:rPr>
        <w:t xml:space="preserve">f...</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6aa84f"/>
          <w:sz w:val="22"/>
          <w:szCs w:val="22"/>
          <w:rtl w:val="0"/>
        </w:rPr>
        <w:t xml:space="preserve">3. Should...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6aa84f"/>
          <w:sz w:val="22"/>
          <w:szCs w:val="22"/>
          <w:rtl w:val="0"/>
        </w:rPr>
        <w:t xml:space="preserve">4. W</w:t>
      </w:r>
      <w:r w:rsidDel="00000000" w:rsidR="00000000" w:rsidRPr="00000000">
        <w:rPr>
          <w:b w:val="1"/>
          <w:color w:val="6aa84f"/>
          <w:rtl w:val="0"/>
        </w:rPr>
        <w:t xml:space="preserve">hy...</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In what ways do breaking an essential question down into </w:t>
      </w:r>
      <w:r w:rsidDel="00000000" w:rsidR="00000000" w:rsidRPr="00000000">
        <w:rPr>
          <w:rFonts w:ascii="Arial" w:cs="Arial" w:eastAsia="Arial" w:hAnsi="Arial"/>
          <w:b w:val="1"/>
          <w:color w:val="000000"/>
          <w:sz w:val="22"/>
          <w:szCs w:val="22"/>
          <w:rtl w:val="0"/>
        </w:rPr>
        <w:t xml:space="preserve">focus </w:t>
      </w:r>
      <w:r w:rsidDel="00000000" w:rsidR="00000000" w:rsidRPr="00000000">
        <w:rPr>
          <w:rFonts w:ascii="Arial" w:cs="Arial" w:eastAsia="Arial" w:hAnsi="Arial"/>
          <w:b w:val="0"/>
          <w:color w:val="000000"/>
          <w:sz w:val="22"/>
          <w:szCs w:val="22"/>
          <w:rtl w:val="0"/>
        </w:rPr>
        <w:t xml:space="preserve">and </w:t>
      </w:r>
      <w:r w:rsidDel="00000000" w:rsidR="00000000" w:rsidRPr="00000000">
        <w:rPr>
          <w:rFonts w:ascii="Arial" w:cs="Arial" w:eastAsia="Arial" w:hAnsi="Arial"/>
          <w:b w:val="1"/>
          <w:color w:val="000000"/>
          <w:sz w:val="22"/>
          <w:szCs w:val="22"/>
          <w:rtl w:val="0"/>
        </w:rPr>
        <w:t xml:space="preserve">information </w:t>
      </w:r>
      <w:r w:rsidDel="00000000" w:rsidR="00000000" w:rsidRPr="00000000">
        <w:rPr>
          <w:rFonts w:ascii="Arial" w:cs="Arial" w:eastAsia="Arial" w:hAnsi="Arial"/>
          <w:b w:val="0"/>
          <w:color w:val="000000"/>
          <w:sz w:val="22"/>
          <w:szCs w:val="22"/>
          <w:rtl w:val="0"/>
        </w:rPr>
        <w:t xml:space="preserve">questions help you when you begin your research?  Name </w:t>
      </w:r>
      <w:r w:rsidDel="00000000" w:rsidR="00000000" w:rsidRPr="00000000">
        <w:rPr>
          <w:rFonts w:ascii="Arial" w:cs="Arial" w:eastAsia="Arial" w:hAnsi="Arial"/>
          <w:b w:val="1"/>
          <w:color w:val="000000"/>
          <w:sz w:val="22"/>
          <w:szCs w:val="22"/>
          <w:rtl w:val="0"/>
        </w:rPr>
        <w:t xml:space="preserve">at least two</w:t>
      </w:r>
      <w:r w:rsidDel="00000000" w:rsidR="00000000" w:rsidRPr="00000000">
        <w:rPr>
          <w:rFonts w:ascii="Arial" w:cs="Arial" w:eastAsia="Arial" w:hAnsi="Arial"/>
          <w:b w:val="0"/>
          <w:color w:val="000000"/>
          <w:sz w:val="22"/>
          <w:szCs w:val="22"/>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color w:val="45818e"/>
          <w:rtl w:val="0"/>
        </w:rPr>
        <w:t xml:space="preserve">Breaking an essential question down into focus and information questions help you when you begin your research by knowing exactly what you need to research and help answer that essential question.</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What are </w:t>
      </w:r>
      <w:r w:rsidDel="00000000" w:rsidR="00000000" w:rsidRPr="00000000">
        <w:rPr>
          <w:rFonts w:ascii="Arial" w:cs="Arial" w:eastAsia="Arial" w:hAnsi="Arial"/>
          <w:b w:val="1"/>
          <w:color w:val="000000"/>
          <w:sz w:val="22"/>
          <w:szCs w:val="22"/>
          <w:rtl w:val="0"/>
        </w:rPr>
        <w:t xml:space="preserve">four things</w:t>
      </w:r>
      <w:r w:rsidDel="00000000" w:rsidR="00000000" w:rsidRPr="00000000">
        <w:rPr>
          <w:rFonts w:ascii="Arial" w:cs="Arial" w:eastAsia="Arial" w:hAnsi="Arial"/>
          <w:b w:val="0"/>
          <w:color w:val="000000"/>
          <w:sz w:val="22"/>
          <w:szCs w:val="22"/>
          <w:rtl w:val="0"/>
        </w:rPr>
        <w:t xml:space="preserve"> you learned from the watching this video?</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b w:val="1"/>
          <w:color w:val="0b5394"/>
        </w:rPr>
      </w:pPr>
      <w:r w:rsidDel="00000000" w:rsidR="00000000" w:rsidRPr="00000000">
        <w:rPr>
          <w:b w:val="1"/>
          <w:color w:val="0b5394"/>
          <w:rtl w:val="0"/>
        </w:rPr>
        <w:t xml:space="preserve">I learned that essential questions are open ended questions that lead to new questions.</w:t>
      </w:r>
    </w:p>
    <w:p w:rsidR="00000000" w:rsidDel="00000000" w:rsidP="00000000" w:rsidRDefault="00000000" w:rsidRPr="00000000">
      <w:pPr>
        <w:numPr>
          <w:ilvl w:val="0"/>
          <w:numId w:val="1"/>
        </w:numPr>
        <w:spacing w:after="0" w:before="0" w:line="276" w:lineRule="auto"/>
        <w:ind w:left="720" w:hanging="360"/>
        <w:contextualSpacing w:val="1"/>
        <w:rPr>
          <w:b w:val="1"/>
          <w:color w:val="0b5394"/>
        </w:rPr>
      </w:pPr>
      <w:r w:rsidDel="00000000" w:rsidR="00000000" w:rsidRPr="00000000">
        <w:rPr>
          <w:b w:val="1"/>
          <w:color w:val="0b5394"/>
          <w:rtl w:val="0"/>
        </w:rPr>
        <w:t xml:space="preserve">I learned w</w:t>
      </w:r>
      <w:r w:rsidDel="00000000" w:rsidR="00000000" w:rsidRPr="00000000">
        <w:rPr>
          <w:rFonts w:ascii="Arial" w:cs="Arial" w:eastAsia="Arial" w:hAnsi="Arial"/>
          <w:b w:val="1"/>
          <w:color w:val="0b5394"/>
          <w:sz w:val="22"/>
          <w:szCs w:val="22"/>
          <w:rtl w:val="0"/>
        </w:rPr>
        <w:t xml:space="preserve">hat eWISE sta</w:t>
      </w:r>
      <w:r w:rsidDel="00000000" w:rsidR="00000000" w:rsidRPr="00000000">
        <w:rPr>
          <w:b w:val="1"/>
          <w:color w:val="0b5394"/>
          <w:rtl w:val="0"/>
        </w:rPr>
        <w:t xml:space="preserve">nds for.</w:t>
      </w:r>
    </w:p>
    <w:p w:rsidR="00000000" w:rsidDel="00000000" w:rsidP="00000000" w:rsidRDefault="00000000" w:rsidRPr="00000000">
      <w:pPr>
        <w:numPr>
          <w:ilvl w:val="0"/>
          <w:numId w:val="1"/>
        </w:numPr>
        <w:spacing w:after="0" w:before="0" w:line="276" w:lineRule="auto"/>
        <w:ind w:left="720" w:hanging="360"/>
        <w:contextualSpacing w:val="1"/>
        <w:rPr>
          <w:b w:val="1"/>
          <w:color w:val="0b5394"/>
        </w:rPr>
      </w:pPr>
      <w:r w:rsidDel="00000000" w:rsidR="00000000" w:rsidRPr="00000000">
        <w:rPr>
          <w:b w:val="1"/>
          <w:color w:val="0b5394"/>
          <w:rtl w:val="0"/>
        </w:rPr>
        <w:t xml:space="preserve">I learned how to go from the essential questions to the focus questions to the information questions.</w:t>
      </w:r>
    </w:p>
    <w:p w:rsidR="00000000" w:rsidDel="00000000" w:rsidP="00000000" w:rsidRDefault="00000000" w:rsidRPr="00000000">
      <w:pPr>
        <w:numPr>
          <w:ilvl w:val="0"/>
          <w:numId w:val="1"/>
        </w:numPr>
        <w:spacing w:after="0" w:before="0" w:line="276" w:lineRule="auto"/>
        <w:ind w:left="720" w:hanging="360"/>
        <w:contextualSpacing w:val="1"/>
        <w:rPr>
          <w:b w:val="1"/>
          <w:color w:val="0b5394"/>
        </w:rPr>
      </w:pPr>
      <w:r w:rsidDel="00000000" w:rsidR="00000000" w:rsidRPr="00000000">
        <w:rPr>
          <w:b w:val="1"/>
          <w:color w:val="0b5394"/>
          <w:rtl w:val="0"/>
        </w:rPr>
        <w:t xml:space="preserve">I learned how to change a bad essential question to a good essential question.</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sectPr>
      <w:pgSz w:h="15840" w:w="12240"/>
      <w:pgMar w:bottom="720" w:top="720"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